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Junior IT consultant, French/Dutch speaking</w:t>
      </w:r>
    </w:p>
    <w:p w:rsidR="00000000" w:rsidDel="00000000" w:rsidP="00000000" w:rsidRDefault="00000000" w:rsidRPr="00000000" w14:paraId="00000002">
      <w:pPr>
        <w:spacing w:after="200" w:line="276"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03">
      <w:pPr>
        <w:spacing w:line="288"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You don’t want to wear a suit but you are intrigued by the rat-race and big hotshot organisations that define the meaning of money? We’re hiring! </w:t>
      </w:r>
    </w:p>
    <w:p w:rsidR="00000000" w:rsidDel="00000000" w:rsidP="00000000" w:rsidRDefault="00000000" w:rsidRPr="00000000" w14:paraId="00000004">
      <w:pPr>
        <w:spacing w:line="288"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05">
      <w:pPr>
        <w:spacing w:line="288" w:lineRule="auto"/>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Job description:</w:t>
      </w:r>
    </w:p>
    <w:p w:rsidR="00000000" w:rsidDel="00000000" w:rsidP="00000000" w:rsidRDefault="00000000" w:rsidRPr="00000000" w14:paraId="00000006">
      <w:pPr>
        <w:spacing w:after="200" w:line="276"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07">
      <w:pPr>
        <w:spacing w:line="288"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consultant will be trained to become an integration pro. After an extensive training period he/she/x will integrate the client middleware infrastructure support group.</w:t>
      </w:r>
    </w:p>
    <w:p w:rsidR="00000000" w:rsidDel="00000000" w:rsidP="00000000" w:rsidRDefault="00000000" w:rsidRPr="00000000" w14:paraId="00000008">
      <w:pPr>
        <w:spacing w:after="200" w:line="276"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09">
      <w:pPr>
        <w:spacing w:line="288"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His/her/x tasks will consist of:</w:t>
      </w:r>
    </w:p>
    <w:p w:rsidR="00000000" w:rsidDel="00000000" w:rsidP="00000000" w:rsidRDefault="00000000" w:rsidRPr="00000000" w14:paraId="0000000A">
      <w:pPr>
        <w:spacing w:line="288"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 Assist in planning and performing installations/configuration/upgrades of the SoftwareAG webMethods product suite </w:t>
      </w:r>
    </w:p>
    <w:p w:rsidR="00000000" w:rsidDel="00000000" w:rsidP="00000000" w:rsidRDefault="00000000" w:rsidRPr="00000000" w14:paraId="0000000B">
      <w:pPr>
        <w:spacing w:line="288"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 Deployment of new software versions (plan, execute, check);</w:t>
      </w:r>
    </w:p>
    <w:p w:rsidR="00000000" w:rsidDel="00000000" w:rsidP="00000000" w:rsidRDefault="00000000" w:rsidRPr="00000000" w14:paraId="0000000C">
      <w:pPr>
        <w:spacing w:line="288"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 Improve overall security of the SoftwareAG webMethods platform;</w:t>
      </w:r>
    </w:p>
    <w:p w:rsidR="00000000" w:rsidDel="00000000" w:rsidP="00000000" w:rsidRDefault="00000000" w:rsidRPr="00000000" w14:paraId="0000000D">
      <w:pPr>
        <w:spacing w:line="288"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 Keep technical documentation up to date and support operational teams where needed;</w:t>
      </w:r>
    </w:p>
    <w:p w:rsidR="00000000" w:rsidDel="00000000" w:rsidP="00000000" w:rsidRDefault="00000000" w:rsidRPr="00000000" w14:paraId="0000000E">
      <w:pPr>
        <w:spacing w:line="288"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 Operational follow-up for development, pre-production &amp; production systems (service continuity, performance, problem solving, ...);</w:t>
      </w:r>
    </w:p>
    <w:p w:rsidR="00000000" w:rsidDel="00000000" w:rsidP="00000000" w:rsidRDefault="00000000" w:rsidRPr="00000000" w14:paraId="0000000F">
      <w:pPr>
        <w:spacing w:after="200" w:line="276"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10">
      <w:pPr>
        <w:spacing w:line="288"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Working hours: 38 hours week. Flexible timetable between 7:30 and 18:00</w:t>
      </w:r>
    </w:p>
    <w:p w:rsidR="00000000" w:rsidDel="00000000" w:rsidP="00000000" w:rsidRDefault="00000000" w:rsidRPr="00000000" w14:paraId="00000011">
      <w:pPr>
        <w:spacing w:line="288"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Location: mainly Brussels, very close to Central Station </w:t>
      </w:r>
    </w:p>
    <w:p w:rsidR="00000000" w:rsidDel="00000000" w:rsidP="00000000" w:rsidRDefault="00000000" w:rsidRPr="00000000" w14:paraId="00000012">
      <w:pPr>
        <w:spacing w:after="200" w:line="276"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13">
      <w:pPr>
        <w:spacing w:line="288"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Your potential is more important than the skills you have today. This means you will be ramped up on anything needed to succeed. Prepare to learn fast, though. The aim is due diligence and quality, with a friendly touch. You will work closely with an expert until you are a fully-fledged IT integration pro. We will provide you with with relevant training, certifications and methodologies. </w:t>
      </w:r>
    </w:p>
    <w:p w:rsidR="00000000" w:rsidDel="00000000" w:rsidP="00000000" w:rsidRDefault="00000000" w:rsidRPr="00000000" w14:paraId="00000014">
      <w:pPr>
        <w:spacing w:after="200" w:line="276"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15">
      <w:pPr>
        <w:spacing w:line="288" w:lineRule="auto"/>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Are you the right fit? </w:t>
      </w:r>
    </w:p>
    <w:p w:rsidR="00000000" w:rsidDel="00000000" w:rsidP="00000000" w:rsidRDefault="00000000" w:rsidRPr="00000000" w14:paraId="00000016">
      <w:pPr>
        <w:spacing w:after="200" w:line="276"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17">
      <w:pPr>
        <w:spacing w:line="288"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Do you have a bachelor in IT or equivalent through professional experience?</w:t>
      </w:r>
    </w:p>
    <w:p w:rsidR="00000000" w:rsidDel="00000000" w:rsidP="00000000" w:rsidRDefault="00000000" w:rsidRPr="00000000" w14:paraId="00000018">
      <w:pPr>
        <w:spacing w:line="288"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Do you speak and write English, as well as Dutch and/or French?</w:t>
      </w:r>
    </w:p>
    <w:p w:rsidR="00000000" w:rsidDel="00000000" w:rsidP="00000000" w:rsidRDefault="00000000" w:rsidRPr="00000000" w14:paraId="00000019">
      <w:pPr>
        <w:spacing w:line="288"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Do you exhibit very high competences and trustworthiness?</w:t>
      </w:r>
    </w:p>
    <w:p w:rsidR="00000000" w:rsidDel="00000000" w:rsidP="00000000" w:rsidRDefault="00000000" w:rsidRPr="00000000" w14:paraId="0000001A">
      <w:pPr>
        <w:spacing w:line="288"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Are you eager to discover the world of application integration?</w:t>
      </w:r>
    </w:p>
    <w:p w:rsidR="00000000" w:rsidDel="00000000" w:rsidP="00000000" w:rsidRDefault="00000000" w:rsidRPr="00000000" w14:paraId="0000001B">
      <w:pPr>
        <w:spacing w:after="200" w:line="276"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1C">
      <w:pPr>
        <w:spacing w:line="288" w:lineRule="auto"/>
        <w:rPr>
          <w:rFonts w:ascii="Tahoma" w:cs="Tahoma" w:eastAsia="Tahoma" w:hAnsi="Tahoma"/>
          <w:i w:val="1"/>
          <w:sz w:val="22"/>
          <w:szCs w:val="22"/>
        </w:rPr>
      </w:pPr>
      <w:r w:rsidDel="00000000" w:rsidR="00000000" w:rsidRPr="00000000">
        <w:rPr>
          <w:rFonts w:ascii="Tahoma" w:cs="Tahoma" w:eastAsia="Tahoma" w:hAnsi="Tahoma"/>
          <w:i w:val="1"/>
          <w:sz w:val="22"/>
          <w:szCs w:val="22"/>
          <w:rtl w:val="0"/>
        </w:rPr>
        <w:t xml:space="preserve">TECHNICAL SKILLS</w:t>
      </w:r>
    </w:p>
    <w:p w:rsidR="00000000" w:rsidDel="00000000" w:rsidP="00000000" w:rsidRDefault="00000000" w:rsidRPr="00000000" w14:paraId="0000001D">
      <w:pPr>
        <w:spacing w:line="288"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E</w:t>
      </w:r>
      <w:r w:rsidDel="00000000" w:rsidR="00000000" w:rsidRPr="00000000">
        <w:rPr>
          <w:rFonts w:ascii="Tahoma" w:cs="Tahoma" w:eastAsia="Tahoma" w:hAnsi="Tahoma"/>
          <w:sz w:val="22"/>
          <w:szCs w:val="22"/>
          <w:rtl w:val="0"/>
        </w:rPr>
        <w:t xml:space="preserve">xperience in the following would be awesome, but is not mandatory:</w:t>
      </w:r>
    </w:p>
    <w:p w:rsidR="00000000" w:rsidDel="00000000" w:rsidP="00000000" w:rsidRDefault="00000000" w:rsidRPr="00000000" w14:paraId="0000001E">
      <w:pPr>
        <w:spacing w:line="288"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 Installation, administration &amp; troubleshooting of JRE</w:t>
      </w:r>
    </w:p>
    <w:p w:rsidR="00000000" w:rsidDel="00000000" w:rsidP="00000000" w:rsidRDefault="00000000" w:rsidRPr="00000000" w14:paraId="0000001F">
      <w:pPr>
        <w:spacing w:line="288"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 TCP/IP, AD, DNS</w:t>
      </w:r>
    </w:p>
    <w:p w:rsidR="00000000" w:rsidDel="00000000" w:rsidP="00000000" w:rsidRDefault="00000000" w:rsidRPr="00000000" w14:paraId="00000020">
      <w:pPr>
        <w:spacing w:line="288"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 Communication protocols (HTTP, FTP, SMTP, JMS)</w:t>
      </w:r>
    </w:p>
    <w:p w:rsidR="00000000" w:rsidDel="00000000" w:rsidP="00000000" w:rsidRDefault="00000000" w:rsidRPr="00000000" w14:paraId="00000021">
      <w:pPr>
        <w:spacing w:line="288"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 Security (certificates, firewalls, load balancing, TLS connections, ...).</w:t>
      </w:r>
    </w:p>
    <w:p w:rsidR="00000000" w:rsidDel="00000000" w:rsidP="00000000" w:rsidRDefault="00000000" w:rsidRPr="00000000" w14:paraId="00000022">
      <w:pPr>
        <w:spacing w:line="288"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Important technical knowledge:</w:t>
      </w:r>
    </w:p>
    <w:p w:rsidR="00000000" w:rsidDel="00000000" w:rsidP="00000000" w:rsidRDefault="00000000" w:rsidRPr="00000000" w14:paraId="00000023">
      <w:pPr>
        <w:spacing w:line="288"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 ITIL, ability to support operational teams</w:t>
      </w:r>
    </w:p>
    <w:p w:rsidR="00000000" w:rsidDel="00000000" w:rsidP="00000000" w:rsidRDefault="00000000" w:rsidRPr="00000000" w14:paraId="00000024">
      <w:pPr>
        <w:spacing w:line="288"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 Regex, batch, ant, yaml</w:t>
      </w:r>
    </w:p>
    <w:p w:rsidR="00000000" w:rsidDel="00000000" w:rsidP="00000000" w:rsidRDefault="00000000" w:rsidRPr="00000000" w14:paraId="00000025">
      <w:pPr>
        <w:spacing w:line="288"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 BPML, XSL</w:t>
      </w:r>
    </w:p>
    <w:p w:rsidR="00000000" w:rsidDel="00000000" w:rsidP="00000000" w:rsidRDefault="00000000" w:rsidRPr="00000000" w14:paraId="00000026">
      <w:pPr>
        <w:spacing w:line="288"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 Troubleshooting skills</w:t>
      </w:r>
    </w:p>
    <w:p w:rsidR="00000000" w:rsidDel="00000000" w:rsidP="00000000" w:rsidRDefault="00000000" w:rsidRPr="00000000" w14:paraId="00000027">
      <w:pPr>
        <w:spacing w:line="288"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Even better if you know your way around the following:</w:t>
      </w:r>
    </w:p>
    <w:p w:rsidR="00000000" w:rsidDel="00000000" w:rsidP="00000000" w:rsidRDefault="00000000" w:rsidRPr="00000000" w14:paraId="00000028">
      <w:pPr>
        <w:spacing w:line="288"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 Oracle DB</w:t>
      </w:r>
    </w:p>
    <w:p w:rsidR="00000000" w:rsidDel="00000000" w:rsidP="00000000" w:rsidRDefault="00000000" w:rsidRPr="00000000" w14:paraId="00000029">
      <w:pPr>
        <w:spacing w:line="288"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 Windows Server (2016)</w:t>
      </w:r>
    </w:p>
    <w:p w:rsidR="00000000" w:rsidDel="00000000" w:rsidP="00000000" w:rsidRDefault="00000000" w:rsidRPr="00000000" w14:paraId="0000002A">
      <w:pPr>
        <w:spacing w:line="288"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 MQ, Cobol and other oldschool tech</w:t>
      </w:r>
    </w:p>
    <w:p w:rsidR="00000000" w:rsidDel="00000000" w:rsidP="00000000" w:rsidRDefault="00000000" w:rsidRPr="00000000" w14:paraId="0000002B">
      <w:pPr>
        <w:spacing w:line="288"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(obviously, knowing the MS Office suite doesn’t count as a tech skill, hopefully you already know how to use Word)</w:t>
      </w:r>
    </w:p>
    <w:p w:rsidR="00000000" w:rsidDel="00000000" w:rsidP="00000000" w:rsidRDefault="00000000" w:rsidRPr="00000000" w14:paraId="0000002C">
      <w:pPr>
        <w:spacing w:after="200" w:line="276"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2D">
      <w:pPr>
        <w:spacing w:line="288" w:lineRule="auto"/>
        <w:rPr>
          <w:rFonts w:ascii="Tahoma" w:cs="Tahoma" w:eastAsia="Tahoma" w:hAnsi="Tahoma"/>
          <w:i w:val="1"/>
          <w:sz w:val="22"/>
          <w:szCs w:val="22"/>
        </w:rPr>
      </w:pPr>
      <w:r w:rsidDel="00000000" w:rsidR="00000000" w:rsidRPr="00000000">
        <w:rPr>
          <w:rFonts w:ascii="Tahoma" w:cs="Tahoma" w:eastAsia="Tahoma" w:hAnsi="Tahoma"/>
          <w:i w:val="1"/>
          <w:sz w:val="22"/>
          <w:szCs w:val="22"/>
          <w:rtl w:val="0"/>
        </w:rPr>
        <w:t xml:space="preserve">SOFT SKILLS</w:t>
      </w:r>
    </w:p>
    <w:p w:rsidR="00000000" w:rsidDel="00000000" w:rsidP="00000000" w:rsidRDefault="00000000" w:rsidRPr="00000000" w14:paraId="0000002E">
      <w:pPr>
        <w:spacing w:line="288"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 Team player </w:t>
      </w:r>
    </w:p>
    <w:p w:rsidR="00000000" w:rsidDel="00000000" w:rsidP="00000000" w:rsidRDefault="00000000" w:rsidRPr="00000000" w14:paraId="0000002F">
      <w:pPr>
        <w:spacing w:line="288"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 Creative and independent thinking</w:t>
      </w:r>
    </w:p>
    <w:p w:rsidR="00000000" w:rsidDel="00000000" w:rsidP="00000000" w:rsidRDefault="00000000" w:rsidRPr="00000000" w14:paraId="00000030">
      <w:pPr>
        <w:spacing w:line="288"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 Vey well organized</w:t>
      </w:r>
    </w:p>
    <w:p w:rsidR="00000000" w:rsidDel="00000000" w:rsidP="00000000" w:rsidRDefault="00000000" w:rsidRPr="00000000" w14:paraId="00000031">
      <w:pPr>
        <w:spacing w:line="288"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 Excellent communication, both spoken and written</w:t>
      </w:r>
    </w:p>
    <w:p w:rsidR="00000000" w:rsidDel="00000000" w:rsidP="00000000" w:rsidRDefault="00000000" w:rsidRPr="00000000" w14:paraId="00000032">
      <w:pPr>
        <w:spacing w:after="200" w:line="276"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33">
      <w:pPr>
        <w:spacing w:line="288" w:lineRule="auto"/>
        <w:rPr>
          <w:rFonts w:ascii="Tahoma" w:cs="Tahoma" w:eastAsia="Tahoma" w:hAnsi="Tahoma"/>
          <w:i w:val="1"/>
          <w:sz w:val="22"/>
          <w:szCs w:val="22"/>
        </w:rPr>
      </w:pPr>
      <w:r w:rsidDel="00000000" w:rsidR="00000000" w:rsidRPr="00000000">
        <w:rPr>
          <w:rFonts w:ascii="Tahoma" w:cs="Tahoma" w:eastAsia="Tahoma" w:hAnsi="Tahoma"/>
          <w:i w:val="1"/>
          <w:sz w:val="22"/>
          <w:szCs w:val="22"/>
          <w:rtl w:val="0"/>
        </w:rPr>
        <w:t xml:space="preserve">EU WORKING PERMIT REQUIRED</w:t>
      </w:r>
    </w:p>
    <w:p w:rsidR="00000000" w:rsidDel="00000000" w:rsidP="00000000" w:rsidRDefault="00000000" w:rsidRPr="00000000" w14:paraId="00000034">
      <w:pPr>
        <w:spacing w:after="200" w:line="276"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35">
      <w:pPr>
        <w:spacing w:line="288" w:lineRule="auto"/>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What can you expect? </w:t>
      </w:r>
    </w:p>
    <w:p w:rsidR="00000000" w:rsidDel="00000000" w:rsidP="00000000" w:rsidRDefault="00000000" w:rsidRPr="00000000" w14:paraId="00000036">
      <w:pPr>
        <w:spacing w:line="288"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37">
      <w:pPr>
        <w:spacing w:line="288"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 To become an integration pro</w:t>
      </w:r>
    </w:p>
    <w:p w:rsidR="00000000" w:rsidDel="00000000" w:rsidP="00000000" w:rsidRDefault="00000000" w:rsidRPr="00000000" w14:paraId="00000038">
      <w:pPr>
        <w:spacing w:line="288"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 Attractive benefits (salary, telephone, laptop, lunch tickets, insurance, pension plan etc). Forget about a car; be green, keep it on the screen. Save a tree, eat a beaver. We can work out something else for transport.</w:t>
      </w:r>
    </w:p>
    <w:p w:rsidR="00000000" w:rsidDel="00000000" w:rsidP="00000000" w:rsidRDefault="00000000" w:rsidRPr="00000000" w14:paraId="00000039">
      <w:pPr>
        <w:spacing w:line="288"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 A relaxed yet high-profile work environment</w:t>
      </w:r>
    </w:p>
    <w:p w:rsidR="00000000" w:rsidDel="00000000" w:rsidP="00000000" w:rsidRDefault="00000000" w:rsidRPr="00000000" w14:paraId="0000003A">
      <w:pPr>
        <w:spacing w:line="288"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 Yearly classroom training</w:t>
      </w:r>
    </w:p>
    <w:p w:rsidR="00000000" w:rsidDel="00000000" w:rsidP="00000000" w:rsidRDefault="00000000" w:rsidRPr="00000000" w14:paraId="0000003B">
      <w:pPr>
        <w:spacing w:line="288"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 Corporate goodies</w:t>
      </w:r>
    </w:p>
    <w:p w:rsidR="00000000" w:rsidDel="00000000" w:rsidP="00000000" w:rsidRDefault="00000000" w:rsidRPr="00000000" w14:paraId="0000003C">
      <w:pPr>
        <w:spacing w:after="200" w:line="276"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3D">
      <w:pPr>
        <w:spacing w:after="200" w:line="331.2" w:lineRule="auto"/>
        <w:rPr>
          <w:rFonts w:ascii="Tahoma" w:cs="Tahoma" w:eastAsia="Tahoma" w:hAnsi="Tahoma"/>
          <w:b w:val="1"/>
          <w:sz w:val="22"/>
          <w:szCs w:val="22"/>
        </w:rPr>
      </w:pPr>
      <w:r w:rsidDel="00000000" w:rsidR="00000000" w:rsidRPr="00000000">
        <w:rPr>
          <w:rFonts w:ascii="Tahoma" w:cs="Tahoma" w:eastAsia="Tahoma" w:hAnsi="Tahoma"/>
          <w:sz w:val="22"/>
          <w:szCs w:val="22"/>
          <w:rtl w:val="0"/>
        </w:rPr>
        <w:t xml:space="preserve">Send your resume to </w:t>
      </w:r>
      <w:hyperlink r:id="rId6">
        <w:r w:rsidDel="00000000" w:rsidR="00000000" w:rsidRPr="00000000">
          <w:rPr>
            <w:rFonts w:ascii="Tahoma" w:cs="Tahoma" w:eastAsia="Tahoma" w:hAnsi="Tahoma"/>
            <w:color w:val="1155cc"/>
            <w:sz w:val="22"/>
            <w:szCs w:val="22"/>
            <w:u w:val="single"/>
            <w:rtl w:val="0"/>
          </w:rPr>
          <w:t xml:space="preserve">loicvg@gmail.com</w:t>
        </w:r>
      </w:hyperlink>
      <w:r w:rsidDel="00000000" w:rsidR="00000000" w:rsidRPr="00000000">
        <w:rPr>
          <w:rFonts w:ascii="Tahoma" w:cs="Tahoma" w:eastAsia="Tahoma" w:hAnsi="Tahoma"/>
          <w:sz w:val="22"/>
          <w:szCs w:val="22"/>
          <w:rtl w:val="0"/>
        </w:rPr>
        <w:t xml:space="preserve"> if you’re interested!</w:t>
      </w:r>
      <w:r w:rsidDel="00000000" w:rsidR="00000000" w:rsidRPr="00000000">
        <w:rPr>
          <w:rtl w:val="0"/>
        </w:rPr>
      </w:r>
    </w:p>
    <w:sectPr>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oicvg@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